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9493C" w14:textId="32721393" w:rsidR="00D5604C" w:rsidRPr="008352A3" w:rsidRDefault="00D5604C" w:rsidP="00D5604C">
      <w:pPr>
        <w:spacing w:line="56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8352A3">
        <w:rPr>
          <w:rFonts w:ascii="宋体" w:hAnsi="宋体" w:cs="宋体" w:hint="eastAsia"/>
          <w:kern w:val="0"/>
          <w:sz w:val="28"/>
          <w:szCs w:val="28"/>
        </w:rPr>
        <w:t>附件</w:t>
      </w:r>
      <w:r>
        <w:rPr>
          <w:rFonts w:ascii="宋体" w:hAnsi="宋体" w:cs="宋体"/>
          <w:kern w:val="0"/>
          <w:sz w:val="28"/>
          <w:szCs w:val="28"/>
        </w:rPr>
        <w:t>3</w:t>
      </w:r>
    </w:p>
    <w:p w14:paraId="484B5897" w14:textId="77777777" w:rsidR="00D5604C" w:rsidRPr="00D5604C" w:rsidRDefault="00D5604C" w:rsidP="00D5604C">
      <w:pPr>
        <w:spacing w:line="560" w:lineRule="exact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bookmarkStart w:id="0" w:name="_GoBack"/>
      <w:r w:rsidRPr="00D5604C">
        <w:rPr>
          <w:rFonts w:ascii="宋体" w:hAnsi="宋体" w:cs="宋体" w:hint="eastAsia"/>
          <w:b/>
          <w:bCs/>
          <w:kern w:val="0"/>
          <w:sz w:val="28"/>
          <w:szCs w:val="28"/>
        </w:rPr>
        <w:t>第十八届青年教师讲课竞赛校级竞赛教学设计格式规范</w:t>
      </w:r>
      <w:bookmarkEnd w:id="0"/>
    </w:p>
    <w:p w14:paraId="0D9271E0" w14:textId="77777777" w:rsidR="00D5604C" w:rsidRPr="008352A3" w:rsidRDefault="00D5604C" w:rsidP="00D5604C">
      <w:pPr>
        <w:snapToGrid w:val="0"/>
        <w:spacing w:line="560" w:lineRule="exact"/>
        <w:ind w:firstLine="640"/>
        <w:rPr>
          <w:rFonts w:ascii="宋体" w:hAnsi="宋体" w:cs="仿宋_GB2312"/>
          <w:b/>
          <w:sz w:val="28"/>
          <w:szCs w:val="28"/>
        </w:rPr>
      </w:pPr>
      <w:r w:rsidRPr="008352A3">
        <w:rPr>
          <w:rFonts w:ascii="宋体" w:hAnsi="宋体" w:cs="仿宋_GB2312" w:hint="eastAsia"/>
          <w:b/>
          <w:sz w:val="28"/>
          <w:szCs w:val="28"/>
        </w:rPr>
        <w:t>1.课程的一般信息</w:t>
      </w:r>
    </w:p>
    <w:p w14:paraId="462749C2" w14:textId="77777777" w:rsidR="00D5604C" w:rsidRPr="008352A3" w:rsidRDefault="00D5604C" w:rsidP="00D5604C">
      <w:pPr>
        <w:ind w:firstLine="640"/>
        <w:rPr>
          <w:rFonts w:ascii="宋体" w:hAnsi="宋体" w:cs="仿宋_GB2312"/>
          <w:sz w:val="28"/>
          <w:szCs w:val="28"/>
        </w:rPr>
      </w:pPr>
      <w:r w:rsidRPr="008352A3">
        <w:rPr>
          <w:rFonts w:ascii="宋体" w:hAnsi="宋体" w:cs="仿宋_GB2312" w:hint="eastAsia"/>
          <w:sz w:val="28"/>
          <w:szCs w:val="28"/>
        </w:rPr>
        <w:t>课程基本信息，如课程名称、教学对象、主讲教师、参赛学院等，以及本节课的内容概述。</w:t>
      </w:r>
    </w:p>
    <w:p w14:paraId="6C4577D5" w14:textId="77777777" w:rsidR="00D5604C" w:rsidRPr="008352A3" w:rsidRDefault="00D5604C" w:rsidP="00D5604C">
      <w:pPr>
        <w:snapToGrid w:val="0"/>
        <w:spacing w:line="560" w:lineRule="exact"/>
        <w:ind w:firstLineChars="200" w:firstLine="562"/>
        <w:rPr>
          <w:rFonts w:ascii="宋体" w:hAnsi="宋体" w:cs="仿宋_GB2312"/>
          <w:b/>
          <w:sz w:val="28"/>
          <w:szCs w:val="28"/>
        </w:rPr>
      </w:pPr>
      <w:r w:rsidRPr="008352A3">
        <w:rPr>
          <w:rFonts w:ascii="宋体" w:hAnsi="宋体"/>
          <w:b/>
          <w:sz w:val="28"/>
          <w:szCs w:val="28"/>
        </w:rPr>
        <w:t>2</w:t>
      </w:r>
      <w:r w:rsidRPr="008352A3">
        <w:rPr>
          <w:rFonts w:ascii="宋体" w:hAnsi="宋体" w:cs="仿宋_GB2312"/>
          <w:b/>
          <w:sz w:val="28"/>
          <w:szCs w:val="28"/>
        </w:rPr>
        <w:t>.</w:t>
      </w:r>
      <w:r w:rsidRPr="008352A3">
        <w:rPr>
          <w:rFonts w:ascii="宋体" w:hAnsi="宋体" w:cs="仿宋_GB2312" w:hint="eastAsia"/>
          <w:b/>
          <w:sz w:val="28"/>
          <w:szCs w:val="28"/>
        </w:rPr>
        <w:t>学情分析</w:t>
      </w:r>
    </w:p>
    <w:p w14:paraId="401316D9" w14:textId="77777777" w:rsidR="00D5604C" w:rsidRPr="008352A3" w:rsidRDefault="00D5604C" w:rsidP="00D5604C">
      <w:pPr>
        <w:snapToGrid w:val="0"/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8352A3">
        <w:rPr>
          <w:rFonts w:ascii="宋体" w:hAnsi="宋体" w:cs="仿宋_GB2312" w:hint="eastAsia"/>
          <w:sz w:val="28"/>
          <w:szCs w:val="28"/>
        </w:rPr>
        <w:t>学习本节课学生的基本情况，如学生的知识基础、认知特点、学习风格等。</w:t>
      </w:r>
    </w:p>
    <w:p w14:paraId="37604F09" w14:textId="77777777" w:rsidR="00D5604C" w:rsidRPr="008352A3" w:rsidRDefault="00D5604C" w:rsidP="00D5604C">
      <w:pPr>
        <w:snapToGrid w:val="0"/>
        <w:spacing w:line="560" w:lineRule="exact"/>
        <w:ind w:firstLineChars="200" w:firstLine="562"/>
        <w:rPr>
          <w:rFonts w:ascii="宋体" w:hAnsi="宋体" w:cs="仿宋_GB2312"/>
          <w:b/>
          <w:sz w:val="28"/>
          <w:szCs w:val="28"/>
        </w:rPr>
      </w:pPr>
      <w:r w:rsidRPr="008352A3">
        <w:rPr>
          <w:rFonts w:ascii="宋体" w:hAnsi="宋体"/>
          <w:b/>
          <w:sz w:val="28"/>
          <w:szCs w:val="28"/>
        </w:rPr>
        <w:t>3</w:t>
      </w:r>
      <w:r w:rsidRPr="008352A3">
        <w:rPr>
          <w:rFonts w:ascii="宋体" w:hAnsi="宋体" w:cs="仿宋_GB2312"/>
          <w:b/>
          <w:sz w:val="28"/>
          <w:szCs w:val="28"/>
        </w:rPr>
        <w:t>.</w:t>
      </w:r>
      <w:r w:rsidRPr="008352A3">
        <w:rPr>
          <w:rFonts w:ascii="宋体" w:hAnsi="宋体" w:cs="仿宋_GB2312" w:hint="eastAsia"/>
          <w:b/>
          <w:sz w:val="28"/>
          <w:szCs w:val="28"/>
        </w:rPr>
        <w:t>教学目标设计</w:t>
      </w:r>
    </w:p>
    <w:p w14:paraId="04C4DBB3" w14:textId="77777777" w:rsidR="00D5604C" w:rsidRPr="008352A3" w:rsidRDefault="00D5604C" w:rsidP="00D5604C">
      <w:pPr>
        <w:snapToGrid w:val="0"/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8352A3">
        <w:rPr>
          <w:rFonts w:ascii="宋体" w:hAnsi="宋体" w:cs="仿宋_GB2312"/>
          <w:sz w:val="28"/>
          <w:szCs w:val="28"/>
        </w:rPr>
        <w:t>知识目标</w:t>
      </w:r>
      <w:r w:rsidRPr="008352A3">
        <w:rPr>
          <w:rFonts w:ascii="宋体" w:hAnsi="宋体" w:cs="仿宋_GB2312" w:hint="eastAsia"/>
          <w:sz w:val="28"/>
          <w:szCs w:val="28"/>
        </w:rPr>
        <w:t>、</w:t>
      </w:r>
      <w:r w:rsidRPr="008352A3">
        <w:rPr>
          <w:rFonts w:ascii="宋体" w:hAnsi="宋体" w:cs="仿宋_GB2312"/>
          <w:sz w:val="28"/>
          <w:szCs w:val="28"/>
        </w:rPr>
        <w:t>能力目标</w:t>
      </w:r>
      <w:r w:rsidRPr="008352A3">
        <w:rPr>
          <w:rFonts w:ascii="宋体" w:hAnsi="宋体" w:cs="仿宋_GB2312" w:hint="eastAsia"/>
          <w:sz w:val="28"/>
          <w:szCs w:val="28"/>
        </w:rPr>
        <w:t>、</w:t>
      </w:r>
      <w:r w:rsidRPr="008352A3">
        <w:rPr>
          <w:rFonts w:ascii="宋体" w:hAnsi="宋体" w:cs="仿宋_GB2312"/>
          <w:sz w:val="28"/>
          <w:szCs w:val="28"/>
        </w:rPr>
        <w:t>素质目标等</w:t>
      </w:r>
      <w:r w:rsidRPr="008352A3">
        <w:rPr>
          <w:rFonts w:ascii="宋体" w:hAnsi="宋体" w:cs="仿宋_GB2312" w:hint="eastAsia"/>
          <w:sz w:val="28"/>
          <w:szCs w:val="28"/>
        </w:rPr>
        <w:t>。</w:t>
      </w:r>
    </w:p>
    <w:p w14:paraId="0F2D03D3" w14:textId="77777777" w:rsidR="00D5604C" w:rsidRPr="008352A3" w:rsidRDefault="00D5604C" w:rsidP="00D5604C">
      <w:pPr>
        <w:snapToGrid w:val="0"/>
        <w:spacing w:line="560" w:lineRule="exact"/>
        <w:ind w:firstLineChars="200" w:firstLine="562"/>
        <w:rPr>
          <w:rFonts w:ascii="宋体" w:hAnsi="宋体" w:cs="仿宋_GB2312"/>
          <w:b/>
          <w:sz w:val="28"/>
          <w:szCs w:val="28"/>
        </w:rPr>
      </w:pPr>
      <w:r w:rsidRPr="008352A3">
        <w:rPr>
          <w:rFonts w:ascii="宋体" w:hAnsi="宋体" w:hint="eastAsia"/>
          <w:b/>
          <w:sz w:val="28"/>
          <w:szCs w:val="28"/>
        </w:rPr>
        <w:t>4</w:t>
      </w:r>
      <w:r w:rsidRPr="008352A3">
        <w:rPr>
          <w:rFonts w:ascii="宋体" w:hAnsi="宋体" w:cs="仿宋_GB2312" w:hint="eastAsia"/>
          <w:b/>
          <w:sz w:val="28"/>
          <w:szCs w:val="28"/>
        </w:rPr>
        <w:t>.教学方法与策略</w:t>
      </w:r>
    </w:p>
    <w:p w14:paraId="4CF8660E" w14:textId="77777777" w:rsidR="00D5604C" w:rsidRPr="008352A3" w:rsidRDefault="00D5604C" w:rsidP="00D5604C">
      <w:pPr>
        <w:snapToGrid w:val="0"/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8352A3">
        <w:rPr>
          <w:rFonts w:ascii="宋体" w:hAnsi="宋体" w:cs="仿宋_GB2312" w:hint="eastAsia"/>
          <w:sz w:val="28"/>
          <w:szCs w:val="28"/>
        </w:rPr>
        <w:t>拟采用的教学方法及相应的教学策略。</w:t>
      </w:r>
    </w:p>
    <w:p w14:paraId="70700DF6" w14:textId="77777777" w:rsidR="00D5604C" w:rsidRPr="008352A3" w:rsidRDefault="00D5604C" w:rsidP="00D5604C">
      <w:pPr>
        <w:snapToGrid w:val="0"/>
        <w:spacing w:line="560" w:lineRule="exact"/>
        <w:ind w:firstLineChars="200" w:firstLine="562"/>
        <w:rPr>
          <w:rFonts w:ascii="宋体" w:hAnsi="宋体" w:cs="仿宋_GB2312"/>
          <w:b/>
          <w:sz w:val="28"/>
          <w:szCs w:val="28"/>
        </w:rPr>
      </w:pPr>
      <w:r w:rsidRPr="008352A3">
        <w:rPr>
          <w:rFonts w:ascii="宋体" w:hAnsi="宋体"/>
          <w:b/>
          <w:sz w:val="28"/>
          <w:szCs w:val="28"/>
        </w:rPr>
        <w:t>5</w:t>
      </w:r>
      <w:r w:rsidRPr="008352A3">
        <w:rPr>
          <w:rFonts w:ascii="宋体" w:hAnsi="宋体" w:cs="仿宋_GB2312"/>
          <w:b/>
          <w:sz w:val="28"/>
          <w:szCs w:val="28"/>
        </w:rPr>
        <w:t>.教学思想与</w:t>
      </w:r>
      <w:r w:rsidRPr="008352A3">
        <w:rPr>
          <w:rFonts w:ascii="宋体" w:hAnsi="宋体" w:cs="仿宋_GB2312" w:hint="eastAsia"/>
          <w:b/>
          <w:sz w:val="28"/>
          <w:szCs w:val="28"/>
        </w:rPr>
        <w:t>改革创新点</w:t>
      </w:r>
      <w:r w:rsidRPr="008352A3">
        <w:rPr>
          <w:rFonts w:ascii="宋体" w:hAnsi="宋体" w:cs="仿宋_GB2312"/>
          <w:b/>
          <w:sz w:val="28"/>
          <w:szCs w:val="28"/>
        </w:rPr>
        <w:t xml:space="preserve"> </w:t>
      </w:r>
    </w:p>
    <w:p w14:paraId="15D47F45" w14:textId="77777777" w:rsidR="00D5604C" w:rsidRPr="008352A3" w:rsidRDefault="00D5604C" w:rsidP="00D5604C">
      <w:pPr>
        <w:snapToGrid w:val="0"/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8352A3">
        <w:rPr>
          <w:rFonts w:ascii="宋体" w:hAnsi="宋体" w:cs="仿宋_GB2312"/>
          <w:sz w:val="28"/>
          <w:szCs w:val="28"/>
        </w:rPr>
        <w:t>阐述个人的教学理念以及对教学改革的思考</w:t>
      </w:r>
      <w:r w:rsidRPr="008352A3">
        <w:rPr>
          <w:rFonts w:ascii="宋体" w:hAnsi="宋体" w:cs="仿宋_GB2312" w:hint="eastAsia"/>
          <w:sz w:val="28"/>
          <w:szCs w:val="28"/>
        </w:rPr>
        <w:t>。</w:t>
      </w:r>
    </w:p>
    <w:p w14:paraId="142338EF" w14:textId="77777777" w:rsidR="00D5604C" w:rsidRPr="008352A3" w:rsidRDefault="00D5604C" w:rsidP="00D5604C">
      <w:pPr>
        <w:snapToGrid w:val="0"/>
        <w:spacing w:line="560" w:lineRule="exact"/>
        <w:ind w:firstLineChars="200" w:firstLine="562"/>
        <w:rPr>
          <w:rFonts w:ascii="宋体" w:hAnsi="宋体" w:cs="仿宋_GB2312"/>
          <w:b/>
          <w:sz w:val="28"/>
          <w:szCs w:val="28"/>
        </w:rPr>
      </w:pPr>
      <w:r w:rsidRPr="008352A3">
        <w:rPr>
          <w:rFonts w:ascii="宋体" w:hAnsi="宋体"/>
          <w:b/>
          <w:sz w:val="28"/>
          <w:szCs w:val="28"/>
        </w:rPr>
        <w:t>6</w:t>
      </w:r>
      <w:r w:rsidRPr="008352A3">
        <w:rPr>
          <w:rFonts w:ascii="宋体" w:hAnsi="宋体" w:cs="仿宋_GB2312"/>
          <w:b/>
          <w:sz w:val="28"/>
          <w:szCs w:val="28"/>
        </w:rPr>
        <w:t>.</w:t>
      </w:r>
      <w:r w:rsidRPr="008352A3">
        <w:rPr>
          <w:rFonts w:ascii="宋体" w:hAnsi="宋体" w:cs="仿宋_GB2312" w:hint="eastAsia"/>
          <w:b/>
          <w:sz w:val="28"/>
          <w:szCs w:val="28"/>
        </w:rPr>
        <w:t>教学重难点及处理</w:t>
      </w:r>
    </w:p>
    <w:p w14:paraId="264BEB83" w14:textId="77777777" w:rsidR="00D5604C" w:rsidRPr="008352A3" w:rsidRDefault="00D5604C" w:rsidP="00D5604C">
      <w:pPr>
        <w:snapToGrid w:val="0"/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8352A3">
        <w:rPr>
          <w:rFonts w:ascii="宋体" w:hAnsi="宋体" w:cs="仿宋_GB2312"/>
          <w:sz w:val="28"/>
          <w:szCs w:val="28"/>
        </w:rPr>
        <w:t>教学重点及处理措施</w:t>
      </w:r>
      <w:r w:rsidRPr="008352A3">
        <w:rPr>
          <w:rFonts w:ascii="宋体" w:hAnsi="宋体" w:cs="仿宋_GB2312" w:hint="eastAsia"/>
          <w:sz w:val="28"/>
          <w:szCs w:val="28"/>
        </w:rPr>
        <w:t>，</w:t>
      </w:r>
      <w:r w:rsidRPr="008352A3">
        <w:rPr>
          <w:rFonts w:ascii="宋体" w:hAnsi="宋体" w:cs="仿宋_GB2312"/>
          <w:sz w:val="28"/>
          <w:szCs w:val="28"/>
        </w:rPr>
        <w:t>教学难点</w:t>
      </w:r>
      <w:r w:rsidRPr="008352A3">
        <w:rPr>
          <w:rFonts w:ascii="宋体" w:hAnsi="宋体" w:cs="仿宋_GB2312" w:hint="eastAsia"/>
          <w:sz w:val="28"/>
          <w:szCs w:val="28"/>
        </w:rPr>
        <w:t>及处理措施。</w:t>
      </w:r>
    </w:p>
    <w:p w14:paraId="4996CD64" w14:textId="77777777" w:rsidR="00D5604C" w:rsidRPr="008352A3" w:rsidRDefault="00D5604C" w:rsidP="00D5604C">
      <w:pPr>
        <w:snapToGrid w:val="0"/>
        <w:spacing w:line="560" w:lineRule="exact"/>
        <w:ind w:firstLineChars="200" w:firstLine="562"/>
        <w:rPr>
          <w:rFonts w:ascii="宋体" w:hAnsi="宋体" w:cs="仿宋_GB2312"/>
          <w:b/>
          <w:sz w:val="28"/>
          <w:szCs w:val="28"/>
        </w:rPr>
      </w:pPr>
      <w:r w:rsidRPr="008352A3">
        <w:rPr>
          <w:rFonts w:ascii="宋体" w:hAnsi="宋体"/>
          <w:b/>
          <w:sz w:val="28"/>
          <w:szCs w:val="28"/>
        </w:rPr>
        <w:t>7</w:t>
      </w:r>
      <w:r w:rsidRPr="008352A3">
        <w:rPr>
          <w:rFonts w:ascii="宋体" w:hAnsi="宋体" w:cs="仿宋_GB2312"/>
          <w:b/>
          <w:sz w:val="28"/>
          <w:szCs w:val="28"/>
        </w:rPr>
        <w:t>.</w:t>
      </w:r>
      <w:r w:rsidRPr="008352A3">
        <w:rPr>
          <w:rFonts w:ascii="宋体" w:hAnsi="宋体" w:cs="仿宋_GB2312" w:hint="eastAsia"/>
          <w:b/>
          <w:sz w:val="28"/>
          <w:szCs w:val="28"/>
        </w:rPr>
        <w:t>教学资源与媒体选择</w:t>
      </w:r>
    </w:p>
    <w:p w14:paraId="39525623" w14:textId="77777777" w:rsidR="00D5604C" w:rsidRPr="008352A3" w:rsidRDefault="00D5604C" w:rsidP="00D5604C">
      <w:pPr>
        <w:snapToGrid w:val="0"/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8352A3">
        <w:rPr>
          <w:rFonts w:ascii="宋体" w:hAnsi="宋体" w:cs="仿宋_GB2312" w:hint="eastAsia"/>
          <w:sz w:val="28"/>
          <w:szCs w:val="28"/>
        </w:rPr>
        <w:t>教学资源主要包括教材、参考阅读文献、线上相关课程资源等，媒体主要指采用的信息化教学平台、辅助课堂教学的设备等。</w:t>
      </w:r>
    </w:p>
    <w:p w14:paraId="26BF4A44" w14:textId="77777777" w:rsidR="00D5604C" w:rsidRPr="008352A3" w:rsidRDefault="00D5604C" w:rsidP="00D5604C">
      <w:pPr>
        <w:snapToGrid w:val="0"/>
        <w:spacing w:line="560" w:lineRule="exact"/>
        <w:ind w:firstLineChars="200" w:firstLine="562"/>
        <w:rPr>
          <w:rFonts w:ascii="宋体" w:hAnsi="宋体" w:cs="仿宋_GB2312"/>
          <w:b/>
          <w:sz w:val="28"/>
          <w:szCs w:val="28"/>
        </w:rPr>
      </w:pPr>
      <w:r w:rsidRPr="008352A3">
        <w:rPr>
          <w:rFonts w:ascii="宋体" w:hAnsi="宋体"/>
          <w:b/>
          <w:sz w:val="28"/>
          <w:szCs w:val="28"/>
        </w:rPr>
        <w:t>8</w:t>
      </w:r>
      <w:r w:rsidRPr="008352A3">
        <w:rPr>
          <w:rFonts w:ascii="宋体" w:hAnsi="宋体" w:cs="仿宋_GB2312"/>
          <w:b/>
          <w:sz w:val="28"/>
          <w:szCs w:val="28"/>
        </w:rPr>
        <w:t>.</w:t>
      </w:r>
      <w:proofErr w:type="gramStart"/>
      <w:r w:rsidRPr="008352A3">
        <w:rPr>
          <w:rFonts w:ascii="宋体" w:hAnsi="宋体" w:cs="仿宋_GB2312" w:hint="eastAsia"/>
          <w:b/>
          <w:sz w:val="28"/>
          <w:szCs w:val="28"/>
        </w:rPr>
        <w:t>课程思政元素</w:t>
      </w:r>
      <w:proofErr w:type="gramEnd"/>
      <w:r w:rsidRPr="008352A3">
        <w:rPr>
          <w:rFonts w:ascii="宋体" w:hAnsi="宋体" w:cs="仿宋_GB2312" w:hint="eastAsia"/>
          <w:b/>
          <w:sz w:val="28"/>
          <w:szCs w:val="28"/>
        </w:rPr>
        <w:t>体现及切入点</w:t>
      </w:r>
    </w:p>
    <w:p w14:paraId="1390EC78" w14:textId="77777777" w:rsidR="00D5604C" w:rsidRPr="008352A3" w:rsidRDefault="00D5604C" w:rsidP="00D5604C">
      <w:pPr>
        <w:snapToGrid w:val="0"/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8352A3">
        <w:rPr>
          <w:rFonts w:ascii="宋体" w:hAnsi="宋体" w:cs="仿宋_GB2312" w:hint="eastAsia"/>
          <w:sz w:val="28"/>
          <w:szCs w:val="28"/>
        </w:rPr>
        <w:t>围绕立德树人根本任务，结合课程特点，找出</w:t>
      </w:r>
      <w:proofErr w:type="gramStart"/>
      <w:r w:rsidRPr="008352A3">
        <w:rPr>
          <w:rFonts w:ascii="宋体" w:hAnsi="宋体" w:cs="仿宋_GB2312" w:hint="eastAsia"/>
          <w:sz w:val="28"/>
          <w:szCs w:val="28"/>
        </w:rPr>
        <w:t>思政教育</w:t>
      </w:r>
      <w:proofErr w:type="gramEnd"/>
      <w:r w:rsidRPr="008352A3">
        <w:rPr>
          <w:rFonts w:ascii="宋体" w:hAnsi="宋体" w:cs="仿宋_GB2312" w:hint="eastAsia"/>
          <w:sz w:val="28"/>
          <w:szCs w:val="28"/>
        </w:rPr>
        <w:t>元素并有机融入。</w:t>
      </w:r>
    </w:p>
    <w:p w14:paraId="39CC824C" w14:textId="77777777" w:rsidR="00D5604C" w:rsidRPr="008352A3" w:rsidRDefault="00D5604C" w:rsidP="00D5604C">
      <w:pPr>
        <w:snapToGrid w:val="0"/>
        <w:spacing w:line="560" w:lineRule="exact"/>
        <w:ind w:firstLineChars="200" w:firstLine="562"/>
        <w:rPr>
          <w:rFonts w:ascii="宋体" w:hAnsi="宋体" w:cs="仿宋_GB2312"/>
          <w:b/>
          <w:sz w:val="28"/>
          <w:szCs w:val="28"/>
        </w:rPr>
      </w:pPr>
      <w:r w:rsidRPr="008352A3">
        <w:rPr>
          <w:rFonts w:ascii="宋体" w:hAnsi="宋体"/>
          <w:b/>
          <w:sz w:val="28"/>
          <w:szCs w:val="28"/>
        </w:rPr>
        <w:t>9</w:t>
      </w:r>
      <w:r w:rsidRPr="008352A3">
        <w:rPr>
          <w:rFonts w:ascii="宋体" w:hAnsi="宋体" w:cs="仿宋_GB2312"/>
          <w:b/>
          <w:sz w:val="28"/>
          <w:szCs w:val="28"/>
        </w:rPr>
        <w:t>.</w:t>
      </w:r>
      <w:r w:rsidRPr="008352A3">
        <w:rPr>
          <w:rFonts w:ascii="宋体" w:hAnsi="宋体" w:cs="仿宋_GB2312" w:hint="eastAsia"/>
          <w:b/>
          <w:sz w:val="28"/>
          <w:szCs w:val="28"/>
        </w:rPr>
        <w:t>教学过程设计</w:t>
      </w:r>
    </w:p>
    <w:p w14:paraId="75AF7B1E" w14:textId="77777777" w:rsidR="00D5604C" w:rsidRPr="008352A3" w:rsidRDefault="00D5604C" w:rsidP="00D5604C">
      <w:pPr>
        <w:snapToGrid w:val="0"/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8352A3">
        <w:rPr>
          <w:rFonts w:ascii="宋体" w:hAnsi="宋体" w:cs="仿宋_GB2312" w:hint="eastAsia"/>
          <w:sz w:val="28"/>
          <w:szCs w:val="28"/>
        </w:rPr>
        <w:t>课堂教学的具体过程，相应的教师活动和学生活动，以及设计意图。</w:t>
      </w:r>
    </w:p>
    <w:p w14:paraId="6813221C" w14:textId="77777777" w:rsidR="00D5604C" w:rsidRPr="008352A3" w:rsidRDefault="00D5604C" w:rsidP="00D5604C">
      <w:pPr>
        <w:snapToGrid w:val="0"/>
        <w:spacing w:line="560" w:lineRule="exact"/>
        <w:ind w:firstLineChars="200" w:firstLine="562"/>
        <w:rPr>
          <w:rFonts w:ascii="宋体" w:hAnsi="宋体" w:cs="仿宋_GB2312"/>
          <w:b/>
          <w:sz w:val="28"/>
          <w:szCs w:val="28"/>
        </w:rPr>
      </w:pPr>
      <w:r w:rsidRPr="008352A3">
        <w:rPr>
          <w:rFonts w:ascii="宋体" w:hAnsi="宋体"/>
          <w:b/>
          <w:sz w:val="28"/>
          <w:szCs w:val="28"/>
        </w:rPr>
        <w:t>10</w:t>
      </w:r>
      <w:r w:rsidRPr="008352A3">
        <w:rPr>
          <w:rFonts w:ascii="宋体" w:hAnsi="宋体" w:cs="仿宋_GB2312"/>
          <w:b/>
          <w:sz w:val="28"/>
          <w:szCs w:val="28"/>
        </w:rPr>
        <w:t>.预习任务与课后作业</w:t>
      </w:r>
    </w:p>
    <w:p w14:paraId="411081E2" w14:textId="77777777" w:rsidR="00D5604C" w:rsidRPr="008352A3" w:rsidRDefault="00D5604C" w:rsidP="00D5604C">
      <w:pPr>
        <w:snapToGrid w:val="0"/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8352A3">
        <w:rPr>
          <w:rFonts w:ascii="宋体" w:hAnsi="宋体" w:cs="仿宋_GB2312" w:hint="eastAsia"/>
          <w:sz w:val="28"/>
          <w:szCs w:val="28"/>
        </w:rPr>
        <w:t>课前预习安排，以及适当的课后作业。</w:t>
      </w:r>
    </w:p>
    <w:p w14:paraId="3153A2A7" w14:textId="77777777" w:rsidR="00D5604C" w:rsidRPr="008352A3" w:rsidRDefault="00D5604C" w:rsidP="00D5604C">
      <w:pPr>
        <w:snapToGrid w:val="0"/>
        <w:spacing w:line="560" w:lineRule="exact"/>
        <w:ind w:firstLineChars="200" w:firstLine="562"/>
        <w:rPr>
          <w:rFonts w:ascii="宋体" w:hAnsi="宋体" w:cs="仿宋_GB2312"/>
          <w:b/>
          <w:sz w:val="28"/>
          <w:szCs w:val="28"/>
        </w:rPr>
      </w:pPr>
      <w:r w:rsidRPr="008352A3">
        <w:rPr>
          <w:rFonts w:ascii="宋体" w:hAnsi="宋体"/>
          <w:b/>
          <w:sz w:val="28"/>
          <w:szCs w:val="28"/>
        </w:rPr>
        <w:t>11</w:t>
      </w:r>
      <w:r w:rsidRPr="008352A3">
        <w:rPr>
          <w:rFonts w:ascii="宋体" w:hAnsi="宋体" w:cs="仿宋_GB2312"/>
          <w:b/>
          <w:sz w:val="28"/>
          <w:szCs w:val="28"/>
        </w:rPr>
        <w:t>.</w:t>
      </w:r>
      <w:r w:rsidRPr="008352A3">
        <w:rPr>
          <w:rFonts w:ascii="宋体" w:hAnsi="宋体" w:cs="仿宋_GB2312" w:hint="eastAsia"/>
          <w:b/>
          <w:sz w:val="28"/>
          <w:szCs w:val="28"/>
        </w:rPr>
        <w:t>课件或板书设计</w:t>
      </w:r>
    </w:p>
    <w:p w14:paraId="7093BB8E" w14:textId="77777777" w:rsidR="00D5604C" w:rsidRPr="008352A3" w:rsidRDefault="00D5604C" w:rsidP="00D5604C">
      <w:pPr>
        <w:snapToGrid w:val="0"/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8352A3">
        <w:rPr>
          <w:rFonts w:ascii="宋体" w:hAnsi="宋体" w:cs="仿宋_GB2312" w:hint="eastAsia"/>
          <w:sz w:val="28"/>
          <w:szCs w:val="28"/>
        </w:rPr>
        <w:lastRenderedPageBreak/>
        <w:t>课件设计思路及安排或者板书展示形式。</w:t>
      </w:r>
    </w:p>
    <w:p w14:paraId="6E8F1D16" w14:textId="77777777" w:rsidR="00D5604C" w:rsidRPr="008352A3" w:rsidRDefault="00D5604C" w:rsidP="00D5604C">
      <w:pPr>
        <w:snapToGrid w:val="0"/>
        <w:spacing w:line="560" w:lineRule="exact"/>
        <w:ind w:firstLineChars="200" w:firstLine="562"/>
        <w:rPr>
          <w:rFonts w:ascii="宋体" w:hAnsi="宋体" w:cs="仿宋_GB2312"/>
          <w:b/>
          <w:sz w:val="28"/>
          <w:szCs w:val="28"/>
        </w:rPr>
      </w:pPr>
      <w:r w:rsidRPr="008352A3">
        <w:rPr>
          <w:rFonts w:ascii="宋体" w:hAnsi="宋体"/>
          <w:b/>
          <w:sz w:val="28"/>
          <w:szCs w:val="28"/>
        </w:rPr>
        <w:t>12</w:t>
      </w:r>
      <w:r w:rsidRPr="008352A3">
        <w:rPr>
          <w:rFonts w:ascii="宋体" w:hAnsi="宋体" w:cs="仿宋_GB2312"/>
          <w:b/>
          <w:sz w:val="28"/>
          <w:szCs w:val="28"/>
        </w:rPr>
        <w:t>.</w:t>
      </w:r>
      <w:r w:rsidRPr="008352A3">
        <w:rPr>
          <w:rFonts w:ascii="宋体" w:hAnsi="宋体" w:cs="仿宋_GB2312" w:hint="eastAsia"/>
          <w:b/>
          <w:sz w:val="28"/>
          <w:szCs w:val="28"/>
        </w:rPr>
        <w:t>教学评价与反思等</w:t>
      </w:r>
    </w:p>
    <w:p w14:paraId="035BC16B" w14:textId="77777777" w:rsidR="00D5604C" w:rsidRPr="008352A3" w:rsidRDefault="00D5604C" w:rsidP="00D5604C">
      <w:pPr>
        <w:snapToGrid w:val="0"/>
        <w:spacing w:line="56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8352A3">
        <w:rPr>
          <w:rFonts w:ascii="宋体" w:hAnsi="宋体" w:cs="仿宋_GB2312" w:hint="eastAsia"/>
          <w:sz w:val="28"/>
          <w:szCs w:val="28"/>
        </w:rPr>
        <w:t>课程考核评价方式，以及针对教学过程的反思情况。</w:t>
      </w:r>
    </w:p>
    <w:p w14:paraId="7217D30D" w14:textId="77777777" w:rsidR="00D5604C" w:rsidRPr="008352A3" w:rsidRDefault="00D5604C" w:rsidP="00D5604C">
      <w:pPr>
        <w:spacing w:line="560" w:lineRule="exact"/>
        <w:jc w:val="left"/>
        <w:rPr>
          <w:rFonts w:ascii="宋体" w:hAnsi="宋体"/>
          <w:sz w:val="28"/>
          <w:szCs w:val="28"/>
        </w:rPr>
      </w:pPr>
    </w:p>
    <w:p w14:paraId="170887DF" w14:textId="77777777" w:rsidR="00D5604C" w:rsidRPr="008352A3" w:rsidRDefault="00D5604C" w:rsidP="00D5604C">
      <w:pPr>
        <w:spacing w:line="560" w:lineRule="exact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</w:p>
    <w:p w14:paraId="07C85FA3" w14:textId="77777777" w:rsidR="002D3E54" w:rsidRPr="00D5604C" w:rsidRDefault="002D3E54"/>
    <w:sectPr w:rsidR="002D3E54" w:rsidRPr="00D5604C" w:rsidSect="00FA3EF8">
      <w:footerReference w:type="first" r:id="rId6"/>
      <w:pgSz w:w="11906" w:h="16838" w:code="9"/>
      <w:pgMar w:top="1134" w:right="1134" w:bottom="1134" w:left="1134" w:header="851" w:footer="850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11971" w14:textId="77777777" w:rsidR="00471284" w:rsidRDefault="00471284" w:rsidP="00D5604C">
      <w:r>
        <w:separator/>
      </w:r>
    </w:p>
  </w:endnote>
  <w:endnote w:type="continuationSeparator" w:id="0">
    <w:p w14:paraId="54B481BB" w14:textId="77777777" w:rsidR="00471284" w:rsidRDefault="00471284" w:rsidP="00D5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12A16" w14:textId="77777777" w:rsidR="001E6CA9" w:rsidRPr="001C2113" w:rsidRDefault="00471284" w:rsidP="001C11D6">
    <w:pPr>
      <w:pStyle w:val="a5"/>
      <w:jc w:val="right"/>
      <w:rPr>
        <w:rFonts w:ascii="宋体" w:hAnsi="宋体"/>
        <w:sz w:val="28"/>
        <w:szCs w:val="28"/>
      </w:rPr>
    </w:pPr>
    <w:r w:rsidRPr="001C2113">
      <w:rPr>
        <w:rFonts w:ascii="宋体" w:hAnsi="宋体"/>
        <w:sz w:val="28"/>
        <w:szCs w:val="28"/>
      </w:rPr>
      <w:t xml:space="preserve">- </w:t>
    </w:r>
    <w:r w:rsidRPr="001C2113">
      <w:rPr>
        <w:rFonts w:ascii="宋体" w:hAnsi="宋体"/>
        <w:sz w:val="28"/>
        <w:szCs w:val="28"/>
      </w:rPr>
      <w:fldChar w:fldCharType="begin"/>
    </w:r>
    <w:r w:rsidRPr="001C2113">
      <w:rPr>
        <w:rFonts w:ascii="宋体" w:hAnsi="宋体"/>
        <w:sz w:val="28"/>
        <w:szCs w:val="28"/>
      </w:rPr>
      <w:instrText xml:space="preserve"> PAGE </w:instrText>
    </w:r>
    <w:r w:rsidRPr="001C2113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12</w:t>
    </w:r>
    <w:r w:rsidRPr="001C2113">
      <w:rPr>
        <w:rFonts w:ascii="宋体" w:hAnsi="宋体"/>
        <w:sz w:val="28"/>
        <w:szCs w:val="28"/>
      </w:rPr>
      <w:fldChar w:fldCharType="end"/>
    </w:r>
    <w:r w:rsidRPr="001C2113">
      <w:rPr>
        <w:rFonts w:ascii="宋体" w:hAnsi="宋体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FC259" w14:textId="77777777" w:rsidR="00471284" w:rsidRDefault="00471284" w:rsidP="00D5604C">
      <w:r>
        <w:separator/>
      </w:r>
    </w:p>
  </w:footnote>
  <w:footnote w:type="continuationSeparator" w:id="0">
    <w:p w14:paraId="4DCF499B" w14:textId="77777777" w:rsidR="00471284" w:rsidRDefault="00471284" w:rsidP="00D56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A4"/>
    <w:rsid w:val="000966A4"/>
    <w:rsid w:val="002D3E54"/>
    <w:rsid w:val="00471284"/>
    <w:rsid w:val="00D5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5B825"/>
  <w15:chartTrackingRefBased/>
  <w15:docId w15:val="{E8CD615A-69C4-458E-81F3-400A5AA3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60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60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60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60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2022-11-26T17:11:00Z</dcterms:created>
  <dc:creator>LYY</dc:creator>
  <lastModifiedBy>LYY</lastModifiedBy>
  <dcterms:modified xsi:type="dcterms:W3CDTF">2022-11-26T17:11:00Z</dcterms:modified>
  <revision>2</revision>
</coreProperties>
</file>