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49" w:rsidRDefault="0025561B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黑体"/>
          <w:b/>
          <w:kern w:val="0"/>
          <w:sz w:val="30"/>
          <w:szCs w:val="30"/>
        </w:rPr>
        <w:t>附件</w:t>
      </w:r>
      <w:r>
        <w:rPr>
          <w:rFonts w:ascii="仿宋" w:eastAsia="仿宋" w:hAnsi="仿宋" w:cs="黑体" w:hint="eastAsia"/>
          <w:b/>
          <w:kern w:val="0"/>
          <w:sz w:val="30"/>
          <w:szCs w:val="30"/>
        </w:rPr>
        <w:t>3</w:t>
      </w:r>
      <w:r>
        <w:rPr>
          <w:rFonts w:ascii="仿宋" w:eastAsia="仿宋" w:hAnsi="仿宋" w:cs="黑体" w:hint="eastAsia"/>
          <w:b/>
          <w:kern w:val="0"/>
          <w:sz w:val="30"/>
          <w:szCs w:val="30"/>
        </w:rPr>
        <w:t>：</w:t>
      </w:r>
    </w:p>
    <w:p w:rsidR="00585749" w:rsidRDefault="0025561B">
      <w:pPr>
        <w:spacing w:afterLines="50" w:after="156" w:line="560" w:lineRule="exact"/>
        <w:jc w:val="center"/>
        <w:rPr>
          <w:rFonts w:ascii="仿宋_GB2312" w:eastAsia="仿宋_GB2312" w:hAnsi="华文中宋" w:cs="Times New Roman"/>
          <w:kern w:val="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本科教学准入——教学设计模板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（一）课程的一般信息（课程名称、课程类型、教学对象、教具准备、主讲教师、所在学院）；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 w:hint="eastAsia"/>
          <w:sz w:val="28"/>
          <w:szCs w:val="28"/>
        </w:rPr>
        <w:t>（六）教学过程设计；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（七）课件或板书设计；</w:t>
      </w:r>
    </w:p>
    <w:p w:rsidR="00585749" w:rsidRDefault="0025561B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（八）教学效果评价及反思等。</w:t>
      </w:r>
    </w:p>
    <w:p w:rsidR="00585749" w:rsidRDefault="0025561B">
      <w:pPr>
        <w:ind w:firstLineChars="200" w:firstLine="562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Times New Roman"/>
          <w:b/>
          <w:bCs/>
          <w:sz w:val="28"/>
          <w:szCs w:val="28"/>
        </w:rPr>
        <w:t>      </w:t>
      </w:r>
    </w:p>
    <w:p w:rsidR="00585749" w:rsidRDefault="00585749">
      <w:pPr>
        <w:spacing w:line="560" w:lineRule="exact"/>
        <w:jc w:val="left"/>
        <w:rPr>
          <w:rFonts w:ascii="仿宋_GB2312" w:eastAsia="仿宋_GB2312" w:hAnsi="华文中宋" w:cs="Times New Roman"/>
          <w:kern w:val="0"/>
          <w:sz w:val="32"/>
          <w:szCs w:val="32"/>
        </w:rPr>
      </w:pPr>
    </w:p>
    <w:p w:rsidR="00585749" w:rsidRDefault="00585749"/>
    <w:sectPr w:rsidR="0058574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1B" w:rsidRDefault="0025561B" w:rsidP="00350644">
      <w:r>
        <w:separator/>
      </w:r>
    </w:p>
  </w:endnote>
  <w:endnote w:type="continuationSeparator" w:id="0">
    <w:p w:rsidR="0025561B" w:rsidRDefault="0025561B" w:rsidP="0035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1B" w:rsidRDefault="0025561B" w:rsidP="00350644">
      <w:r>
        <w:separator/>
      </w:r>
    </w:p>
  </w:footnote>
  <w:footnote w:type="continuationSeparator" w:id="0">
    <w:p w:rsidR="0025561B" w:rsidRDefault="0025561B" w:rsidP="0035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6E3FC7"/>
    <w:rsid w:val="0025561B"/>
    <w:rsid w:val="00350644"/>
    <w:rsid w:val="00585749"/>
    <w:rsid w:val="39E660E2"/>
    <w:rsid w:val="426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481C0D-0AE1-4A92-81AB-924F936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35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06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2020-11-19T02:09:00Z</dcterms:created>
  <dc:creator>WPS_1559565553</dc:creator>
  <lastModifiedBy>李林子</lastModifiedBy>
  <dcterms:modified xsi:type="dcterms:W3CDTF">2020-11-19T02:09:00Z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