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07D5" w14:textId="0E73BA1E" w:rsidR="00DF05F2" w:rsidRDefault="00DF05F2" w:rsidP="00DF05F2">
      <w:pPr>
        <w:rPr>
          <w:rFonts w:ascii="黑体" w:eastAsia="黑体" w:hAnsi="黑体"/>
          <w:sz w:val="28"/>
          <w:szCs w:val="28"/>
        </w:rPr>
      </w:pPr>
      <w:r>
        <w:rPr>
          <w:rFonts w:ascii="宋体" w:hAnsi="宋体" w:hint="eastAsia"/>
          <w:b/>
          <w:color w:val="FF0000"/>
          <w:sz w:val="24"/>
        </w:rPr>
        <w:t>附件</w:t>
      </w:r>
      <w:r w:rsidR="00114F4E">
        <w:rPr>
          <w:rFonts w:ascii="宋体" w:hAnsi="宋体"/>
          <w:b/>
          <w:color w:val="FF0000"/>
          <w:sz w:val="24"/>
        </w:rPr>
        <w:t>1-5</w:t>
      </w:r>
      <w:r>
        <w:rPr>
          <w:rFonts w:ascii="宋体" w:hAnsi="宋体" w:hint="eastAsia"/>
          <w:b/>
          <w:color w:val="FF0000"/>
          <w:sz w:val="24"/>
        </w:rPr>
        <w:t>（双面打印，可加页）</w:t>
      </w:r>
    </w:p>
    <w:p w14:paraId="17EE33E6" w14:textId="77777777" w:rsidR="00DF05F2" w:rsidRDefault="00DF05F2" w:rsidP="00DF05F2">
      <w:pPr>
        <w:spacing w:afterLines="50" w:after="156"/>
        <w:jc w:val="center"/>
        <w:rPr>
          <w:rFonts w:ascii="华文中宋" w:eastAsia="华文中宋" w:hAnsi="华文中宋"/>
          <w:bCs/>
          <w:spacing w:val="-8"/>
          <w:sz w:val="36"/>
          <w:szCs w:val="36"/>
        </w:rPr>
      </w:pPr>
      <w:r>
        <w:rPr>
          <w:rFonts w:ascii="华文中宋" w:eastAsia="华文中宋" w:hAnsi="华文中宋" w:hint="eastAsia"/>
          <w:bCs/>
          <w:spacing w:val="-8"/>
          <w:sz w:val="36"/>
          <w:szCs w:val="36"/>
        </w:rPr>
        <w:t>第九届</w:t>
      </w:r>
      <w:r>
        <w:rPr>
          <w:rFonts w:ascii="华文中宋" w:eastAsia="华文中宋" w:hAnsi="华文中宋" w:hint="eastAsia"/>
          <w:bCs/>
          <w:sz w:val="36"/>
          <w:szCs w:val="36"/>
        </w:rPr>
        <w:t>中国电子科技集团公司--西安电子科技大学</w:t>
      </w:r>
      <w:r>
        <w:rPr>
          <w:rFonts w:ascii="华文中宋" w:eastAsia="华文中宋" w:hAnsi="华文中宋" w:hint="eastAsia"/>
          <w:bCs/>
          <w:spacing w:val="-8"/>
          <w:sz w:val="36"/>
          <w:szCs w:val="36"/>
        </w:rPr>
        <w:t>协同创新奖教金申请表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93"/>
        <w:gridCol w:w="1375"/>
        <w:gridCol w:w="568"/>
        <w:gridCol w:w="1133"/>
        <w:gridCol w:w="1008"/>
        <w:gridCol w:w="1040"/>
        <w:gridCol w:w="432"/>
        <w:gridCol w:w="72"/>
        <w:gridCol w:w="567"/>
        <w:gridCol w:w="572"/>
        <w:gridCol w:w="1211"/>
      </w:tblGrid>
      <w:tr w:rsidR="00DF05F2" w14:paraId="37A48198" w14:textId="77777777" w:rsidTr="006C0988">
        <w:trPr>
          <w:cantSplit/>
          <w:trHeight w:val="73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9B6E7" w14:textId="77777777" w:rsidR="00DF05F2" w:rsidRDefault="00DF05F2" w:rsidP="006C098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教师</w:t>
            </w:r>
          </w:p>
          <w:p w14:paraId="2EFA862C" w14:textId="77777777" w:rsidR="00DF05F2" w:rsidRDefault="00DF05F2" w:rsidP="006C0988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基本</w:t>
            </w:r>
          </w:p>
          <w:p w14:paraId="5BFA200C" w14:textId="77777777" w:rsidR="00DF05F2" w:rsidRDefault="00DF05F2" w:rsidP="006C0988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14:paraId="25AC52F0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  <w:vAlign w:val="center"/>
          </w:tcPr>
          <w:p w14:paraId="5EF68E36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AA355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8B512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40E72810" w14:textId="77777777" w:rsidR="00DF05F2" w:rsidRDefault="00DF05F2" w:rsidP="006C0988">
            <w:pPr>
              <w:spacing w:line="400" w:lineRule="exact"/>
              <w:ind w:left="241" w:hangingChars="100" w:hanging="24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出生</w:t>
            </w:r>
          </w:p>
          <w:p w14:paraId="7EF8D450" w14:textId="77777777" w:rsidR="00DF05F2" w:rsidRDefault="00DF05F2" w:rsidP="006C0988">
            <w:pPr>
              <w:spacing w:line="400" w:lineRule="exact"/>
              <w:ind w:left="241" w:hangingChars="100" w:hanging="24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854" w:type="dxa"/>
            <w:gridSpan w:val="5"/>
            <w:vAlign w:val="center"/>
          </w:tcPr>
          <w:p w14:paraId="2AF5ED7C" w14:textId="77777777" w:rsidR="00DF05F2" w:rsidRDefault="00DF05F2" w:rsidP="006C0988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5BB9A28F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6C00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vAlign w:val="center"/>
          </w:tcPr>
          <w:p w14:paraId="2098164A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943" w:type="dxa"/>
            <w:gridSpan w:val="2"/>
            <w:vAlign w:val="center"/>
          </w:tcPr>
          <w:p w14:paraId="059BEA01" w14:textId="77777777" w:rsidR="00DF05F2" w:rsidRDefault="00DF05F2" w:rsidP="006C0988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96CE907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研究</w:t>
            </w:r>
          </w:p>
          <w:p w14:paraId="72348203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方向</w:t>
            </w:r>
          </w:p>
        </w:tc>
        <w:tc>
          <w:tcPr>
            <w:tcW w:w="4902" w:type="dxa"/>
            <w:gridSpan w:val="7"/>
            <w:vAlign w:val="center"/>
          </w:tcPr>
          <w:p w14:paraId="636CB070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73A028BF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3B09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004BC87A" w14:textId="77777777" w:rsidR="00DF05F2" w:rsidRDefault="00DF05F2" w:rsidP="006C0988">
            <w:pPr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办公室电话：</w:t>
            </w:r>
          </w:p>
        </w:tc>
        <w:tc>
          <w:tcPr>
            <w:tcW w:w="4902" w:type="dxa"/>
            <w:gridSpan w:val="7"/>
            <w:vAlign w:val="center"/>
          </w:tcPr>
          <w:p w14:paraId="76569BB3" w14:textId="77777777" w:rsidR="00DF05F2" w:rsidRDefault="00DF05F2" w:rsidP="006C098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20"/>
                <w:sz w:val="24"/>
                <w:szCs w:val="24"/>
              </w:rPr>
              <w:t>移动电话</w:t>
            </w:r>
            <w:r>
              <w:rPr>
                <w:rFonts w:ascii="仿宋_GB2312" w:eastAsia="仿宋_GB2312" w:hint="eastAsia"/>
                <w:spacing w:val="20"/>
                <w:sz w:val="24"/>
                <w:szCs w:val="24"/>
              </w:rPr>
              <w:t>：</w:t>
            </w:r>
          </w:p>
        </w:tc>
      </w:tr>
      <w:tr w:rsidR="00DF05F2" w14:paraId="016E8B46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263D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71" w:type="dxa"/>
            <w:gridSpan w:val="11"/>
            <w:tcBorders>
              <w:left w:val="single" w:sz="4" w:space="0" w:color="auto"/>
            </w:tcBorders>
            <w:vAlign w:val="center"/>
          </w:tcPr>
          <w:p w14:paraId="04EFDFEF" w14:textId="77777777" w:rsidR="00DF05F2" w:rsidRDefault="00DF05F2" w:rsidP="006C0988">
            <w:pPr>
              <w:spacing w:line="40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电子邮箱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DF05F2" w14:paraId="6D26924D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1BFCB" w14:textId="77777777" w:rsidR="00DF05F2" w:rsidRDefault="00DF05F2" w:rsidP="006C098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vAlign w:val="center"/>
          </w:tcPr>
          <w:p w14:paraId="57878D89" w14:textId="77777777" w:rsidR="00DF05F2" w:rsidRDefault="00DF05F2" w:rsidP="006C0988">
            <w:pPr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12"/>
                <w:sz w:val="24"/>
                <w:szCs w:val="24"/>
              </w:rPr>
              <w:t>工资号</w:t>
            </w: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：</w:t>
            </w:r>
          </w:p>
        </w:tc>
        <w:tc>
          <w:tcPr>
            <w:tcW w:w="4902" w:type="dxa"/>
            <w:gridSpan w:val="7"/>
            <w:vAlign w:val="center"/>
          </w:tcPr>
          <w:p w14:paraId="064DAE5B" w14:textId="77777777" w:rsidR="00DF05F2" w:rsidRDefault="00DF05F2" w:rsidP="006C0988">
            <w:pPr>
              <w:spacing w:line="400" w:lineRule="exact"/>
              <w:rPr>
                <w:rFonts w:ascii="仿宋_GB2312" w:eastAsia="仿宋_GB2312"/>
                <w:b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pacing w:val="-12"/>
                <w:sz w:val="24"/>
                <w:szCs w:val="24"/>
              </w:rPr>
              <w:t>2023年度到账金额：</w:t>
            </w:r>
          </w:p>
        </w:tc>
      </w:tr>
      <w:tr w:rsidR="00DF05F2" w14:paraId="4BB61900" w14:textId="77777777" w:rsidTr="006C0988">
        <w:trPr>
          <w:cantSplit/>
          <w:trHeight w:val="737"/>
          <w:jc w:val="center"/>
        </w:trPr>
        <w:tc>
          <w:tcPr>
            <w:tcW w:w="566" w:type="dxa"/>
            <w:vMerge w:val="restart"/>
            <w:vAlign w:val="center"/>
          </w:tcPr>
          <w:p w14:paraId="7BC78B7B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主持参与中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电科研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2268" w:type="dxa"/>
            <w:gridSpan w:val="2"/>
            <w:vAlign w:val="center"/>
          </w:tcPr>
          <w:p w14:paraId="313EE319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gridSpan w:val="2"/>
            <w:vAlign w:val="center"/>
          </w:tcPr>
          <w:p w14:paraId="549B01D5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2480" w:type="dxa"/>
            <w:gridSpan w:val="3"/>
            <w:vAlign w:val="center"/>
          </w:tcPr>
          <w:p w14:paraId="59A23AB8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1211" w:type="dxa"/>
            <w:gridSpan w:val="3"/>
            <w:vAlign w:val="center"/>
          </w:tcPr>
          <w:p w14:paraId="3FB385BA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211" w:type="dxa"/>
            <w:vAlign w:val="center"/>
          </w:tcPr>
          <w:p w14:paraId="651E0516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可支配经费</w:t>
            </w:r>
          </w:p>
        </w:tc>
      </w:tr>
      <w:tr w:rsidR="00DF05F2" w14:paraId="72752CD0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23E9E015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63941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0F5239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31D225DB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66031188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EC4797B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05F2" w14:paraId="0A493475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14450C32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F18B8B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88321DF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69B741B3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36605A20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96E5F42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05F2" w14:paraId="4D58893D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356E18F0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BF7E03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521639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542B8071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23EB52EF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5D9532C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05F2" w14:paraId="3695332D" w14:textId="77777777" w:rsidTr="006C0988">
        <w:trPr>
          <w:cantSplit/>
          <w:trHeight w:val="737"/>
          <w:jc w:val="center"/>
        </w:trPr>
        <w:tc>
          <w:tcPr>
            <w:tcW w:w="566" w:type="dxa"/>
            <w:vMerge w:val="restart"/>
            <w:vAlign w:val="center"/>
          </w:tcPr>
          <w:p w14:paraId="5895C339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主持参与其他科</w:t>
            </w:r>
          </w:p>
          <w:p w14:paraId="046F484A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2268" w:type="dxa"/>
            <w:gridSpan w:val="2"/>
            <w:vAlign w:val="center"/>
          </w:tcPr>
          <w:p w14:paraId="3C34E58C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56FB35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27F007CE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3E6844B9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12153B6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05F2" w14:paraId="346A46CE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14D918D2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99F11A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C350DC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3B01B64E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4BBB9285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5F0DD64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05F2" w14:paraId="076903FF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6C2B21E1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BF94CC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9BC2ADA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52C4D7BE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6495791A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553B58F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05F2" w14:paraId="489F6ACA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62CB0754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E51C7A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822A91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14:paraId="35A7E9FF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14:paraId="05C8B614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7FFDD9F4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05F2" w14:paraId="6985F52A" w14:textId="77777777" w:rsidTr="006C0988">
        <w:trPr>
          <w:cantSplit/>
          <w:trHeight w:val="737"/>
          <w:jc w:val="center"/>
        </w:trPr>
        <w:tc>
          <w:tcPr>
            <w:tcW w:w="566" w:type="dxa"/>
            <w:vMerge w:val="restart"/>
            <w:vAlign w:val="center"/>
          </w:tcPr>
          <w:p w14:paraId="26D098AF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发表论文</w:t>
            </w:r>
          </w:p>
        </w:tc>
        <w:tc>
          <w:tcPr>
            <w:tcW w:w="3969" w:type="dxa"/>
            <w:gridSpan w:val="4"/>
            <w:vAlign w:val="center"/>
          </w:tcPr>
          <w:p w14:paraId="2B7E2820" w14:textId="77777777" w:rsidR="00DF05F2" w:rsidRDefault="00DF05F2" w:rsidP="006C0988">
            <w:pPr>
              <w:ind w:firstLineChars="100" w:firstLine="24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2552" w:type="dxa"/>
            <w:gridSpan w:val="4"/>
            <w:vAlign w:val="center"/>
          </w:tcPr>
          <w:p w14:paraId="21D61018" w14:textId="77777777" w:rsidR="00DF05F2" w:rsidRDefault="00DF05F2" w:rsidP="006C0988">
            <w:pPr>
              <w:ind w:firstLineChars="100" w:firstLine="24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2350" w:type="dxa"/>
            <w:gridSpan w:val="3"/>
            <w:vAlign w:val="center"/>
          </w:tcPr>
          <w:p w14:paraId="2C343299" w14:textId="77777777" w:rsidR="00DF05F2" w:rsidRDefault="00DF05F2" w:rsidP="006C0988">
            <w:pPr>
              <w:ind w:firstLineChars="100" w:firstLine="24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本人作者排名</w:t>
            </w:r>
            <w:r>
              <w:rPr>
                <w:rFonts w:ascii="仿宋_GB2312" w:eastAsia="仿宋_GB2312" w:hint="eastAsia"/>
                <w:b/>
                <w:sz w:val="24"/>
              </w:rPr>
              <w:t>（第一或第二）</w:t>
            </w:r>
          </w:p>
        </w:tc>
      </w:tr>
      <w:tr w:rsidR="00DF05F2" w14:paraId="1308D750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531B4770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8908534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（本人为第一、二作者）</w:t>
            </w:r>
          </w:p>
        </w:tc>
        <w:tc>
          <w:tcPr>
            <w:tcW w:w="2552" w:type="dxa"/>
            <w:gridSpan w:val="4"/>
            <w:vAlign w:val="center"/>
          </w:tcPr>
          <w:p w14:paraId="3B52FCD9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79BAEC51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7CE44D71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5538E384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27D156D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13AB9B3E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0" w:type="dxa"/>
            <w:gridSpan w:val="3"/>
            <w:vAlign w:val="center"/>
          </w:tcPr>
          <w:p w14:paraId="396F462F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4CCFCBAB" w14:textId="77777777" w:rsidTr="006C0988">
        <w:trPr>
          <w:cantSplit/>
          <w:trHeight w:val="737"/>
          <w:jc w:val="center"/>
        </w:trPr>
        <w:tc>
          <w:tcPr>
            <w:tcW w:w="566" w:type="dxa"/>
            <w:vMerge w:val="restart"/>
            <w:vAlign w:val="center"/>
          </w:tcPr>
          <w:p w14:paraId="5D7BD61E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授权专利</w:t>
            </w:r>
          </w:p>
        </w:tc>
        <w:tc>
          <w:tcPr>
            <w:tcW w:w="3969" w:type="dxa"/>
            <w:gridSpan w:val="4"/>
            <w:vAlign w:val="center"/>
          </w:tcPr>
          <w:p w14:paraId="72D236A7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专利名称</w:t>
            </w:r>
          </w:p>
        </w:tc>
        <w:tc>
          <w:tcPr>
            <w:tcW w:w="3119" w:type="dxa"/>
            <w:gridSpan w:val="5"/>
            <w:vAlign w:val="center"/>
          </w:tcPr>
          <w:p w14:paraId="0587AB3E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国际/国内</w:t>
            </w:r>
          </w:p>
        </w:tc>
        <w:tc>
          <w:tcPr>
            <w:tcW w:w="1783" w:type="dxa"/>
            <w:gridSpan w:val="2"/>
            <w:vAlign w:val="center"/>
          </w:tcPr>
          <w:p w14:paraId="40C125B1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发明人排名（第一或第二）</w:t>
            </w:r>
          </w:p>
        </w:tc>
      </w:tr>
      <w:tr w:rsidR="00DF05F2" w14:paraId="3CA5EF2A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  <w:vAlign w:val="center"/>
          </w:tcPr>
          <w:p w14:paraId="5AC54D30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E2F241F" w14:textId="77777777" w:rsidR="00DF05F2" w:rsidRDefault="00DF05F2" w:rsidP="006C09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（本人为第一、二发明人）</w:t>
            </w:r>
          </w:p>
        </w:tc>
        <w:tc>
          <w:tcPr>
            <w:tcW w:w="3119" w:type="dxa"/>
            <w:gridSpan w:val="5"/>
            <w:vAlign w:val="center"/>
          </w:tcPr>
          <w:p w14:paraId="51899280" w14:textId="77777777" w:rsidR="00DF05F2" w:rsidRDefault="00DF05F2" w:rsidP="006C09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5C61F27" w14:textId="77777777" w:rsidR="00DF05F2" w:rsidRDefault="00DF05F2" w:rsidP="006C09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F05F2" w14:paraId="343A24D3" w14:textId="77777777" w:rsidTr="006C0988">
        <w:trPr>
          <w:cantSplit/>
          <w:trHeight w:val="737"/>
          <w:jc w:val="center"/>
        </w:trPr>
        <w:tc>
          <w:tcPr>
            <w:tcW w:w="4535" w:type="dxa"/>
            <w:gridSpan w:val="5"/>
            <w:vAlign w:val="center"/>
          </w:tcPr>
          <w:p w14:paraId="44D4E97C" w14:textId="77777777" w:rsidR="00DF05F2" w:rsidRDefault="00DF05F2" w:rsidP="006C0988">
            <w:pPr>
              <w:ind w:firstLineChars="100" w:firstLine="24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出版“专著/教材”名称</w:t>
            </w:r>
          </w:p>
        </w:tc>
        <w:tc>
          <w:tcPr>
            <w:tcW w:w="4902" w:type="dxa"/>
            <w:gridSpan w:val="7"/>
            <w:vAlign w:val="center"/>
          </w:tcPr>
          <w:p w14:paraId="370E21F9" w14:textId="77777777" w:rsidR="00DF05F2" w:rsidRDefault="00DF05F2" w:rsidP="006C0988">
            <w:pPr>
              <w:ind w:firstLineChars="100" w:firstLine="24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出版社</w:t>
            </w:r>
          </w:p>
        </w:tc>
      </w:tr>
      <w:tr w:rsidR="00DF05F2" w14:paraId="50D10964" w14:textId="77777777" w:rsidTr="006C0988">
        <w:trPr>
          <w:cantSplit/>
          <w:trHeight w:val="730"/>
          <w:jc w:val="center"/>
        </w:trPr>
        <w:tc>
          <w:tcPr>
            <w:tcW w:w="4535" w:type="dxa"/>
            <w:gridSpan w:val="5"/>
            <w:vAlign w:val="center"/>
          </w:tcPr>
          <w:p w14:paraId="35A3848D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02" w:type="dxa"/>
            <w:gridSpan w:val="7"/>
            <w:vAlign w:val="center"/>
          </w:tcPr>
          <w:p w14:paraId="5D20DD27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223DD9A6" w14:textId="77777777" w:rsidTr="006C0988">
        <w:trPr>
          <w:cantSplit/>
          <w:trHeight w:val="730"/>
          <w:jc w:val="center"/>
        </w:trPr>
        <w:tc>
          <w:tcPr>
            <w:tcW w:w="4535" w:type="dxa"/>
            <w:gridSpan w:val="5"/>
            <w:vAlign w:val="center"/>
          </w:tcPr>
          <w:p w14:paraId="7E623490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02" w:type="dxa"/>
            <w:gridSpan w:val="7"/>
            <w:vAlign w:val="center"/>
          </w:tcPr>
          <w:p w14:paraId="18878674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2F13994D" w14:textId="77777777" w:rsidTr="006C0988">
        <w:trPr>
          <w:cantSplit/>
          <w:trHeight w:val="730"/>
          <w:jc w:val="center"/>
        </w:trPr>
        <w:tc>
          <w:tcPr>
            <w:tcW w:w="4535" w:type="dxa"/>
            <w:gridSpan w:val="5"/>
            <w:vAlign w:val="center"/>
          </w:tcPr>
          <w:p w14:paraId="39D3700D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02" w:type="dxa"/>
            <w:gridSpan w:val="7"/>
            <w:vAlign w:val="center"/>
          </w:tcPr>
          <w:p w14:paraId="7F7E65C8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724303DD" w14:textId="77777777" w:rsidTr="006C0988">
        <w:trPr>
          <w:cantSplit/>
          <w:trHeight w:val="730"/>
          <w:jc w:val="center"/>
        </w:trPr>
        <w:tc>
          <w:tcPr>
            <w:tcW w:w="4535" w:type="dxa"/>
            <w:gridSpan w:val="5"/>
            <w:vAlign w:val="center"/>
          </w:tcPr>
          <w:p w14:paraId="1DECEB54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02" w:type="dxa"/>
            <w:gridSpan w:val="7"/>
            <w:vAlign w:val="center"/>
          </w:tcPr>
          <w:p w14:paraId="250CAC84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1DF00269" w14:textId="77777777" w:rsidTr="006C0988">
        <w:trPr>
          <w:cantSplit/>
          <w:trHeight w:val="730"/>
          <w:jc w:val="center"/>
        </w:trPr>
        <w:tc>
          <w:tcPr>
            <w:tcW w:w="4535" w:type="dxa"/>
            <w:gridSpan w:val="5"/>
            <w:vAlign w:val="center"/>
          </w:tcPr>
          <w:p w14:paraId="0FF8332B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902" w:type="dxa"/>
            <w:gridSpan w:val="7"/>
            <w:vAlign w:val="center"/>
          </w:tcPr>
          <w:p w14:paraId="3FCFB217" w14:textId="77777777" w:rsidR="00DF05F2" w:rsidRDefault="00DF05F2" w:rsidP="006C0988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5EE3854A" w14:textId="77777777" w:rsidTr="006C0988">
        <w:trPr>
          <w:cantSplit/>
          <w:trHeight w:val="2948"/>
          <w:jc w:val="center"/>
        </w:trPr>
        <w:tc>
          <w:tcPr>
            <w:tcW w:w="566" w:type="dxa"/>
            <w:vAlign w:val="center"/>
          </w:tcPr>
          <w:p w14:paraId="1B9938C2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代表性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成科研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果</w:t>
            </w:r>
          </w:p>
        </w:tc>
        <w:tc>
          <w:tcPr>
            <w:tcW w:w="8871" w:type="dxa"/>
            <w:gridSpan w:val="11"/>
            <w:vAlign w:val="center"/>
          </w:tcPr>
          <w:p w14:paraId="6023304F" w14:textId="77777777" w:rsidR="00DF05F2" w:rsidRDefault="00DF05F2" w:rsidP="006C0988">
            <w:pPr>
              <w:ind w:firstLineChars="200" w:firstLine="480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从科技创新、应用、协作、获奖等几个方面进行介绍</w:t>
            </w:r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（至少2000字）</w:t>
            </w:r>
          </w:p>
          <w:p w14:paraId="41012BA1" w14:textId="77777777" w:rsidR="00DF05F2" w:rsidRDefault="00DF05F2" w:rsidP="006C0988">
            <w:pPr>
              <w:ind w:firstLineChars="150" w:firstLine="360"/>
              <w:jc w:val="left"/>
              <w:rPr>
                <w:rFonts w:ascii="仿宋_GB2312" w:eastAsia="仿宋_GB2312" w:hAnsi="Calibri" w:cs="Times New Roman"/>
                <w:color w:val="FF0000"/>
                <w:sz w:val="24"/>
              </w:rPr>
            </w:pPr>
          </w:p>
          <w:p w14:paraId="64F38CAA" w14:textId="77777777" w:rsidR="00DF05F2" w:rsidRDefault="00DF05F2" w:rsidP="006C0988">
            <w:pPr>
              <w:ind w:firstLineChars="150" w:firstLine="360"/>
              <w:jc w:val="left"/>
              <w:rPr>
                <w:rFonts w:ascii="仿宋_GB2312" w:eastAsia="仿宋_GB2312" w:hAnsi="Calibri" w:cs="Times New Roman"/>
                <w:color w:val="FF0000"/>
                <w:sz w:val="24"/>
              </w:rPr>
            </w:pPr>
          </w:p>
          <w:p w14:paraId="6E68330B" w14:textId="77777777" w:rsidR="00DF05F2" w:rsidRDefault="00DF05F2" w:rsidP="006C0988">
            <w:pPr>
              <w:ind w:firstLineChars="150" w:firstLine="360"/>
              <w:jc w:val="left"/>
              <w:rPr>
                <w:rFonts w:ascii="仿宋_GB2312" w:eastAsia="仿宋_GB2312" w:hAnsi="Calibri" w:cs="Times New Roman"/>
                <w:b/>
                <w:color w:val="FF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科技方面需列出近两年的创新性成果：主要论著、授权发明专利、获奖、成果转化与应用，所产生的</w:t>
            </w:r>
            <w:r>
              <w:rPr>
                <w:rFonts w:ascii="仿宋_GB2312" w:eastAsia="仿宋_GB2312" w:hAnsi="Calibri" w:cs="Times New Roman" w:hint="eastAsia"/>
                <w:b/>
                <w:color w:val="FF0000"/>
                <w:sz w:val="24"/>
              </w:rPr>
              <w:t>科学意义、社会价值和经济效益；在国内外同行中所处的水平、具备的优势和特色，</w:t>
            </w:r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重点描述与中电集团及所属研究院所的协同创新成果以及在</w:t>
            </w:r>
            <w:proofErr w:type="gramStart"/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中国电科项目</w:t>
            </w:r>
            <w:proofErr w:type="gramEnd"/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中的应用转化</w:t>
            </w:r>
          </w:p>
          <w:p w14:paraId="2E7B0C4E" w14:textId="77777777" w:rsidR="00DF05F2" w:rsidRDefault="00DF05F2" w:rsidP="006C0988">
            <w:pPr>
              <w:ind w:firstLineChars="150" w:firstLine="361"/>
              <w:jc w:val="left"/>
              <w:rPr>
                <w:rFonts w:ascii="仿宋_GB2312" w:eastAsia="仿宋_GB2312"/>
                <w:b/>
                <w:color w:val="FF0000"/>
                <w:sz w:val="24"/>
              </w:rPr>
            </w:pPr>
          </w:p>
          <w:p w14:paraId="4193E7F9" w14:textId="77777777" w:rsidR="00DF05F2" w:rsidRDefault="00DF05F2" w:rsidP="006C0988">
            <w:pPr>
              <w:ind w:firstLineChars="150" w:firstLine="360"/>
              <w:jc w:val="left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支撑材料如论文、专利、证书等提供封面复印件即可。</w:t>
            </w:r>
          </w:p>
          <w:p w14:paraId="62371AEA" w14:textId="77777777" w:rsidR="00DF05F2" w:rsidRDefault="00DF05F2" w:rsidP="006C0988">
            <w:pPr>
              <w:jc w:val="left"/>
              <w:rPr>
                <w:rFonts w:ascii="仿宋_GB2312" w:eastAsia="仿宋_GB2312" w:hAnsi="Calibri" w:cs="Times New Roman"/>
                <w:color w:val="FF0000"/>
                <w:sz w:val="24"/>
              </w:rPr>
            </w:pPr>
          </w:p>
          <w:p w14:paraId="77106C94" w14:textId="77777777" w:rsidR="00DF05F2" w:rsidRDefault="00DF05F2" w:rsidP="006C0988">
            <w:pPr>
              <w:jc w:val="left"/>
              <w:rPr>
                <w:rFonts w:ascii="仿宋_GB2312" w:eastAsia="仿宋_GB2312" w:hAnsi="Calibri" w:cs="Times New Roman"/>
                <w:color w:val="FF0000"/>
                <w:sz w:val="24"/>
              </w:rPr>
            </w:pPr>
          </w:p>
          <w:p w14:paraId="4C226758" w14:textId="77777777" w:rsidR="00DF05F2" w:rsidRDefault="00DF05F2" w:rsidP="006C0988">
            <w:pPr>
              <w:rPr>
                <w:color w:val="FF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（本部分可加页，如涉密应</w:t>
            </w:r>
            <w:proofErr w:type="gramStart"/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进行脱密处理</w:t>
            </w:r>
            <w:proofErr w:type="gramEnd"/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）</w:t>
            </w:r>
          </w:p>
        </w:tc>
      </w:tr>
      <w:tr w:rsidR="00DF05F2" w14:paraId="379F09E0" w14:textId="77777777" w:rsidTr="006C0988">
        <w:trPr>
          <w:cantSplit/>
          <w:trHeight w:val="737"/>
          <w:jc w:val="center"/>
        </w:trPr>
        <w:tc>
          <w:tcPr>
            <w:tcW w:w="566" w:type="dxa"/>
            <w:vMerge w:val="restart"/>
            <w:vAlign w:val="center"/>
          </w:tcPr>
          <w:p w14:paraId="597D5E6B" w14:textId="77777777" w:rsidR="00DF05F2" w:rsidRDefault="00DF05F2" w:rsidP="006C0988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人才培养情况</w:t>
            </w:r>
          </w:p>
        </w:tc>
        <w:tc>
          <w:tcPr>
            <w:tcW w:w="3969" w:type="dxa"/>
            <w:gridSpan w:val="4"/>
            <w:vAlign w:val="center"/>
          </w:tcPr>
          <w:p w14:paraId="399C1659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与中电联合培养硕士人数</w:t>
            </w:r>
          </w:p>
        </w:tc>
        <w:tc>
          <w:tcPr>
            <w:tcW w:w="4902" w:type="dxa"/>
            <w:gridSpan w:val="7"/>
            <w:vAlign w:val="center"/>
          </w:tcPr>
          <w:p w14:paraId="34122841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F05F2" w14:paraId="22753E01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</w:tcPr>
          <w:p w14:paraId="6B4A9C0E" w14:textId="77777777" w:rsidR="00DF05F2" w:rsidRDefault="00DF05F2" w:rsidP="006C0988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851C271" w14:textId="77777777" w:rsidR="00DF05F2" w:rsidRDefault="00DF05F2" w:rsidP="006C0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与中电联合培养博士人数</w:t>
            </w:r>
          </w:p>
        </w:tc>
        <w:tc>
          <w:tcPr>
            <w:tcW w:w="4902" w:type="dxa"/>
            <w:gridSpan w:val="7"/>
            <w:vAlign w:val="center"/>
          </w:tcPr>
          <w:p w14:paraId="639D3E8B" w14:textId="77777777" w:rsidR="00DF05F2" w:rsidRDefault="00DF05F2" w:rsidP="006C0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06DF2983" w14:textId="77777777" w:rsidTr="006C0988">
        <w:trPr>
          <w:cantSplit/>
          <w:trHeight w:val="737"/>
          <w:jc w:val="center"/>
        </w:trPr>
        <w:tc>
          <w:tcPr>
            <w:tcW w:w="566" w:type="dxa"/>
            <w:vMerge/>
          </w:tcPr>
          <w:p w14:paraId="06D8683C" w14:textId="77777777" w:rsidR="00DF05F2" w:rsidRDefault="00DF05F2" w:rsidP="006C0988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7237E4B" w14:textId="77777777" w:rsidR="00DF05F2" w:rsidRDefault="00DF05F2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指导学生到中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电就业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4902" w:type="dxa"/>
            <w:gridSpan w:val="7"/>
            <w:vAlign w:val="center"/>
          </w:tcPr>
          <w:p w14:paraId="67B0DB6F" w14:textId="77777777" w:rsidR="00DF05F2" w:rsidRDefault="00DF05F2" w:rsidP="006C0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05F2" w14:paraId="609F0A6E" w14:textId="77777777" w:rsidTr="006C0988">
        <w:trPr>
          <w:cantSplit/>
          <w:trHeight w:val="1942"/>
          <w:jc w:val="center"/>
        </w:trPr>
        <w:tc>
          <w:tcPr>
            <w:tcW w:w="566" w:type="dxa"/>
            <w:vMerge/>
          </w:tcPr>
          <w:p w14:paraId="3A48478E" w14:textId="77777777" w:rsidR="00DF05F2" w:rsidRDefault="00DF05F2" w:rsidP="006C0988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71" w:type="dxa"/>
            <w:gridSpan w:val="11"/>
            <w:vAlign w:val="center"/>
          </w:tcPr>
          <w:p w14:paraId="01EDD893" w14:textId="77777777" w:rsidR="00DF05F2" w:rsidRDefault="00DF05F2" w:rsidP="006C0988">
            <w:pPr>
              <w:ind w:firstLineChars="150" w:firstLine="360"/>
              <w:jc w:val="left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人才培养方面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列出学生获得优秀学位论文、科技竞赛获奖、创新创业大赛获奖情况，</w:t>
            </w:r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重点描述与中电集团协作培养学生，或指导学生在中电集团就业，或者指导学生参加中</w:t>
            </w:r>
            <w:proofErr w:type="gramStart"/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电举办的熠</w:t>
            </w:r>
            <w:proofErr w:type="gramEnd"/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星大赛等创新创业赛事情况</w:t>
            </w:r>
          </w:p>
          <w:p w14:paraId="1C9A258B" w14:textId="77777777" w:rsidR="00DF05F2" w:rsidRDefault="00DF05F2" w:rsidP="006C0988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DF05F2" w14:paraId="6385C8D3" w14:textId="77777777" w:rsidTr="006C0988">
        <w:trPr>
          <w:cantSplit/>
          <w:trHeight w:val="2038"/>
          <w:jc w:val="center"/>
        </w:trPr>
        <w:tc>
          <w:tcPr>
            <w:tcW w:w="9437" w:type="dxa"/>
            <w:gridSpan w:val="12"/>
            <w:vAlign w:val="center"/>
          </w:tcPr>
          <w:p w14:paraId="50601300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本人承诺：</w:t>
            </w:r>
          </w:p>
          <w:p w14:paraId="10C5B634" w14:textId="77777777" w:rsidR="00DF05F2" w:rsidRDefault="00DF05F2" w:rsidP="006C0988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14:paraId="0BEB9C25" w14:textId="77777777" w:rsidR="00DF05F2" w:rsidRDefault="00DF05F2" w:rsidP="006C0988">
            <w:pPr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所提供材料真实有效。</w:t>
            </w:r>
          </w:p>
          <w:p w14:paraId="68D1F435" w14:textId="77777777" w:rsidR="00DF05F2" w:rsidRDefault="00DF05F2" w:rsidP="006C0988">
            <w:pPr>
              <w:ind w:firstLineChars="2350" w:firstLine="566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申请人签字：</w:t>
            </w:r>
          </w:p>
          <w:p w14:paraId="59927B01" w14:textId="77777777" w:rsidR="00DF05F2" w:rsidRDefault="00DF05F2" w:rsidP="006C0988">
            <w:pPr>
              <w:ind w:right="240" w:firstLineChars="2350" w:firstLine="566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  <w:tr w:rsidR="00DF05F2" w14:paraId="6DA5AE2B" w14:textId="77777777" w:rsidTr="006C0988">
        <w:trPr>
          <w:cantSplit/>
          <w:trHeight w:val="2258"/>
          <w:jc w:val="center"/>
        </w:trPr>
        <w:tc>
          <w:tcPr>
            <w:tcW w:w="9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356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A01F74F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学院初审意见：</w:t>
            </w:r>
          </w:p>
          <w:p w14:paraId="78796CF5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（需对项目、金额和成果加以确认）</w:t>
            </w:r>
          </w:p>
          <w:p w14:paraId="6555FC58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EBEBA39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5FAF904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8300643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56D2331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主管领导签字(盖章)：   </w:t>
            </w:r>
          </w:p>
          <w:p w14:paraId="16EBC307" w14:textId="77777777" w:rsidR="00DF05F2" w:rsidRDefault="00DF05F2" w:rsidP="006C0988">
            <w:pPr>
              <w:ind w:firstLineChars="3200" w:firstLine="771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  <w:tr w:rsidR="00DF05F2" w14:paraId="07C4235E" w14:textId="77777777" w:rsidTr="006C0988">
        <w:trPr>
          <w:cantSplit/>
          <w:trHeight w:val="2258"/>
          <w:jc w:val="center"/>
        </w:trPr>
        <w:tc>
          <w:tcPr>
            <w:tcW w:w="9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488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E0FA118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科学研究院审查意见：</w:t>
            </w:r>
          </w:p>
          <w:p w14:paraId="08A3C53A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DD1FBB2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BB182ED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3F89ED4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3F217F7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98E1668" w14:textId="77777777" w:rsidR="00DF05F2" w:rsidRDefault="00DF05F2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    （签章）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ab/>
            </w:r>
          </w:p>
          <w:p w14:paraId="7AFE45AE" w14:textId="77777777" w:rsidR="00DF05F2" w:rsidRDefault="00DF05F2" w:rsidP="006C0988">
            <w:pPr>
              <w:ind w:firstLineChars="3200" w:firstLine="771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年   月   日 </w:t>
            </w:r>
          </w:p>
        </w:tc>
      </w:tr>
    </w:tbl>
    <w:p w14:paraId="0A8D8A12" w14:textId="77777777" w:rsidR="00DF05F2" w:rsidRDefault="00DF05F2" w:rsidP="00DF05F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（注：项目来源请写全称；所有涉密条目请</w:t>
      </w:r>
      <w:proofErr w:type="gramStart"/>
      <w:r>
        <w:rPr>
          <w:rFonts w:ascii="仿宋_GB2312" w:eastAsia="仿宋_GB2312" w:hint="eastAsia"/>
        </w:rPr>
        <w:t>进行脱密处理</w:t>
      </w:r>
      <w:proofErr w:type="gramEnd"/>
      <w:r>
        <w:rPr>
          <w:rFonts w:ascii="仿宋_GB2312" w:eastAsia="仿宋_GB2312" w:hint="eastAsia"/>
        </w:rPr>
        <w:t>）</w:t>
      </w:r>
    </w:p>
    <w:p w14:paraId="72F67B80" w14:textId="77777777" w:rsidR="00DF05F2" w:rsidRDefault="00DF05F2" w:rsidP="00DF05F2"/>
    <w:p w14:paraId="61942408" w14:textId="77777777" w:rsidR="00FE451B" w:rsidRPr="00DF05F2" w:rsidRDefault="00FE451B"/>
    <w:sectPr w:rsidR="00FE451B" w:rsidRPr="00DF0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C5D8" w14:textId="77777777" w:rsidR="00145E17" w:rsidRDefault="00145E17" w:rsidP="00DF05F2">
      <w:r>
        <w:separator/>
      </w:r>
    </w:p>
  </w:endnote>
  <w:endnote w:type="continuationSeparator" w:id="0">
    <w:p w14:paraId="648DA729" w14:textId="77777777" w:rsidR="00145E17" w:rsidRDefault="00145E17" w:rsidP="00DF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8587" w14:textId="77777777" w:rsidR="00145E17" w:rsidRDefault="00145E17" w:rsidP="00DF05F2">
      <w:r>
        <w:separator/>
      </w:r>
    </w:p>
  </w:footnote>
  <w:footnote w:type="continuationSeparator" w:id="0">
    <w:p w14:paraId="2A0EB9FA" w14:textId="77777777" w:rsidR="00145E17" w:rsidRDefault="00145E17" w:rsidP="00DF0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34"/>
    <w:rsid w:val="00114F4E"/>
    <w:rsid w:val="00145E17"/>
    <w:rsid w:val="00375E34"/>
    <w:rsid w:val="0099711E"/>
    <w:rsid w:val="00DF05F2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B498B"/>
  <w15:chartTrackingRefBased/>
  <w15:docId w15:val="{C32A4D77-5691-4D50-A804-4B6ACC7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mao</dc:creator>
  <cp:keywords/>
  <dc:description/>
  <cp:lastModifiedBy>hc mao</cp:lastModifiedBy>
  <cp:revision>3</cp:revision>
  <dcterms:created xsi:type="dcterms:W3CDTF">2024-09-14T01:40:00Z</dcterms:created>
  <dcterms:modified xsi:type="dcterms:W3CDTF">2024-09-14T01:44:00Z</dcterms:modified>
</cp:coreProperties>
</file>